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DE5DCD" w14:paraId="697C05DE" w14:textId="77777777" w:rsidTr="00F8075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46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5F9F8D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1CCAFEA" w14:textId="396B269A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ЖИЛИЩНАЯ ИНСПЕКЦИЯ ПО </w:t>
      </w:r>
      <w:r w:rsidR="00ED1E21">
        <w:rPr>
          <w:b/>
          <w:bCs/>
          <w:color w:val="000000"/>
          <w:sz w:val="28"/>
          <w:szCs w:val="28"/>
        </w:rPr>
        <w:t>ЗАПАДНОМУ</w:t>
      </w:r>
      <w:r>
        <w:rPr>
          <w:b/>
          <w:bCs/>
          <w:color w:val="000000"/>
          <w:sz w:val="28"/>
          <w:szCs w:val="28"/>
        </w:rPr>
        <w:t xml:space="preserve"> АДМИНИСТРАТИВНОМУ ОКРУГУ ГОРОДА МОСКВЫ </w:t>
      </w:r>
    </w:p>
    <w:p w14:paraId="5485935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2372BA8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036B079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ЖУРНАЛ</w:t>
      </w:r>
    </w:p>
    <w:p w14:paraId="3C0FF6D0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ПРОИЗВОДСТВА РАБОТ</w:t>
      </w:r>
    </w:p>
    <w:p w14:paraId="4B7C6F2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D727004" w14:textId="0027F565" w:rsidR="00D01A64" w:rsidRDefault="00D01A64" w:rsidP="00D01A64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Рег. № </w:t>
      </w:r>
      <w:r w:rsidRPr="00ED1E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---------------</w:t>
      </w:r>
      <w:r>
        <w:rPr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 xml:space="preserve">-------------- </w:t>
      </w:r>
    </w:p>
    <w:p w14:paraId="4A400638" w14:textId="77777777" w:rsidR="00D01A64" w:rsidRDefault="00D01A64" w:rsidP="00D01A64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Москва, _________________, д.__, кв.__</w:t>
      </w:r>
    </w:p>
    <w:p w14:paraId="44F5D499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14:paraId="25E9BB77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Заказчика или его представителя)</w:t>
      </w:r>
    </w:p>
    <w:p w14:paraId="12C97B7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691E5F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362FD9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w:rsidR="00DE5DCD" w14:paraId="6C659561" w14:textId="77777777" w:rsidTr="00F807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A4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2EC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содержит __ прошитых страниц</w:t>
            </w:r>
          </w:p>
          <w:p w14:paraId="2BC7C4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«_____»____________________20___г.</w:t>
            </w:r>
          </w:p>
          <w:p w14:paraId="29D950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10F7A0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14:paraId="06D1A7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 Заказчика или его представителя)</w:t>
            </w:r>
          </w:p>
          <w:p w14:paraId="34062F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20A161" w14:textId="56C89D5D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ED1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</w:p>
    <w:p w14:paraId="4EDBB2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5D5C7F91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96C30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2C5C0B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277ECAA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088"/>
        <w:gridCol w:w="1843"/>
      </w:tblGrid>
      <w:tr w:rsidR="00DE5DCD" w14:paraId="0E7AAC2A" w14:textId="77777777" w:rsidTr="00F8075B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3230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DE5DCD" w14:paraId="2BA6118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73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5021C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D4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0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5DCD" w14:paraId="6638A527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13EC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Arial" w:hAnsi="Arial" w:cs="Arial"/>
              </w:rPr>
              <w:tab/>
            </w:r>
          </w:p>
          <w:p w14:paraId="40DB15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62D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83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5DCD" w14:paraId="1604CC2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AA4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</w:rPr>
              <w:tab/>
            </w:r>
          </w:p>
          <w:p w14:paraId="67A528D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22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инженерно-технического персонала генподрядчика, заказчика и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5E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59A996C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AFC8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</w:rPr>
              <w:tab/>
            </w:r>
          </w:p>
          <w:p w14:paraId="14BF626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B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актов промежуточной приемки ответственных конструкций и освидетельствования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0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1F3CAF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9C65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</w:rPr>
              <w:tab/>
            </w:r>
          </w:p>
          <w:p w14:paraId="440A58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53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50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156B2E09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CF1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rFonts w:ascii="Arial" w:hAnsi="Arial" w:cs="Arial"/>
              </w:rPr>
              <w:tab/>
            </w:r>
          </w:p>
          <w:p w14:paraId="4CBEF7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62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4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6BCA2985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BC9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ascii="Arial" w:hAnsi="Arial" w:cs="Arial"/>
              </w:rPr>
              <w:tab/>
            </w:r>
          </w:p>
          <w:p w14:paraId="483D35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8C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690B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E9E7B2C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7D53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rFonts w:ascii="Arial" w:hAnsi="Arial" w:cs="Arial"/>
              </w:rPr>
              <w:tab/>
            </w:r>
          </w:p>
          <w:p w14:paraId="52AC84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1487" w14:textId="62690E6A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документов, предъявляемых комиссиям по приемке завершенного переустройства и (или) перепланировки помещений в жилых домах.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4D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</w:tbl>
    <w:p w14:paraId="30E824B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4D5899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F0C9BDC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1C40244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УКАЗАНИЯ К ВЕДЕНИЮ ЖУРНАЛА РАБОТ</w:t>
      </w:r>
    </w:p>
    <w:p w14:paraId="1797BF26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Журнал ремонтно-строительных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помещений в жилом доме (далее объект ПП)</w:t>
      </w:r>
    </w:p>
    <w:p w14:paraId="338CE37B" w14:textId="77777777" w:rsidR="00DE5DCD" w:rsidRDefault="00DE5DCD" w:rsidP="00DE5DCD">
      <w:pPr>
        <w:widowControl w:val="0"/>
        <w:numPr>
          <w:ilvl w:val="0"/>
          <w:numId w:val="1"/>
        </w:numPr>
        <w:tabs>
          <w:tab w:val="clear" w:pos="108"/>
          <w:tab w:val="left" w:pos="534"/>
        </w:tabs>
        <w:autoSpaceDE w:val="0"/>
        <w:autoSpaceDN w:val="0"/>
        <w:adjustRightInd w:val="0"/>
        <w:spacing w:after="40"/>
        <w:ind w:left="534"/>
        <w:jc w:val="both"/>
        <w:rPr>
          <w:rFonts w:ascii="Arial" w:hAnsi="Arial" w:cs="Arial"/>
        </w:rPr>
      </w:pPr>
      <w:r>
        <w:rPr>
          <w:color w:val="000000"/>
        </w:rPr>
        <w:t>Журнал ведется на каждом конкретном объекте ПП, для которого выдано распоряжение Мосжилинспекции.</w:t>
      </w:r>
    </w:p>
    <w:p w14:paraId="3EFFB4E2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Журнал работ ведет лицо, ответственное за объект ПП (производитель работ, старший производитель работ), которое заполняет его с первого дня работы на объекте лично или поручает руководителям смен (бригадирам) при посменной работе.</w:t>
      </w:r>
    </w:p>
    <w:p w14:paraId="72CB1BB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Титульный лист заполняется при выдаче Журнала.</w:t>
      </w:r>
    </w:p>
    <w:p w14:paraId="74F31E9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Список инженерно-технического персонала, руководителей бригад рабочих (включая работников субподрядных организаций), получающих доступ в подъезд жилого дома и на объект переустройства, составляется лицом, ответственным за ведение Журнала.</w:t>
      </w:r>
    </w:p>
    <w:p w14:paraId="2DEA2C80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В 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работ.</w:t>
      </w:r>
    </w:p>
    <w:p w14:paraId="0BB9FEA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Регулярные «Сведения о производстве работ» с указанием начала и окончания каждой работы являются основной частью Журнала, отражающей ход выполнения работ.</w:t>
      </w:r>
    </w:p>
    <w:p w14:paraId="796AD91A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При описании работ должны указываться затрагиваемые конструктивные элементы (инженерные системы) и их местоположение.</w:t>
      </w:r>
    </w:p>
    <w:p w14:paraId="1317C07F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Здесь же должны приводиться сведения:</w:t>
      </w:r>
    </w:p>
    <w:p w14:paraId="114079F8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 методах производства работ;</w:t>
      </w:r>
    </w:p>
    <w:p w14:paraId="7193CA8D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применяемых материалах;</w:t>
      </w:r>
    </w:p>
    <w:p w14:paraId="4DCE6A8C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количестве и профессиях занятых на объекте рабочих (с указанием фамилий бригадиров);</w:t>
      </w:r>
    </w:p>
    <w:p w14:paraId="02DA6949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проведенных испытаниях оборудования, систем, сетей и устройств (вхолостую или под нагрузкой), подача электроэнергии, испытания на прочность и герметичность и др.;</w:t>
      </w:r>
    </w:p>
    <w:p w14:paraId="1005C2A1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отступлениях от рабочих чертежей (с указанием причин) и их согласовании;</w:t>
      </w:r>
    </w:p>
    <w:p w14:paraId="48085B4E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изменении расположения охранных, защитных и сигнальных ограждений;</w:t>
      </w:r>
    </w:p>
    <w:p w14:paraId="03A38E64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прокладке, перекладке и разборке временных инженерных сетей;</w:t>
      </w:r>
    </w:p>
    <w:p w14:paraId="349A37A5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исправлениях или переделке выполненных работ (с указанием виновных);</w:t>
      </w:r>
    </w:p>
    <w:p w14:paraId="1B5579F4" w14:textId="6949D4B8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а также о других условиях производства работ.</w:t>
      </w:r>
    </w:p>
    <w:p w14:paraId="39344448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w14:paraId="252C524D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Журнал заполняется ясно и четко. Каждая запись в журнале фиксируется подписью лица, ответственного за его ведение. Вырывать из Журнала листы – запрещается.</w:t>
      </w:r>
    </w:p>
    <w:p w14:paraId="305E2D23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Замечания, требования и предложения Заказчика (технического надзора) по качеству выполненных работ и примененных материалов приводятся в разделе «Сведения о производстве работ».</w:t>
      </w:r>
    </w:p>
    <w:p w14:paraId="27F6776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w14:paraId="354F5C2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Представители Мосжилинспекции и других контролирующих органов свои требования оформляют предписаниями на бланках установленной формы.</w:t>
      </w:r>
    </w:p>
    <w:p w14:paraId="408FCED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ED33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ДАННЫЕ</w:t>
      </w:r>
    </w:p>
    <w:p w14:paraId="35F8C469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Основные показатели объекта:</w:t>
      </w:r>
    </w:p>
    <w:p w14:paraId="2393C02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(кв.м) ______________________________________</w:t>
      </w:r>
    </w:p>
    <w:p w14:paraId="76400B2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местоположение (секция, этаж) ______________________________</w:t>
      </w:r>
    </w:p>
    <w:p w14:paraId="11F9000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назначение ________________________________</w:t>
      </w:r>
    </w:p>
    <w:p w14:paraId="1884031D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w14:paraId="1B7823D6" w14:textId="37D16F6A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Мосжилинспекции от</w:t>
      </w:r>
      <w:r w:rsidR="00ED1E21">
        <w:rPr>
          <w:color w:val="000000"/>
          <w:sz w:val="28"/>
          <w:szCs w:val="28"/>
        </w:rPr>
        <w:t xml:space="preserve">             </w:t>
      </w:r>
      <w:r w:rsidRPr="00ED1E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</w:p>
    <w:p w14:paraId="6B039A5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работ: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55"/>
      </w:tblGrid>
      <w:tr w:rsidR="00DE5DCD" w14:paraId="56485A34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CE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0B4E3" w14:textId="78ABF472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63C567CE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72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253D" w14:textId="77CDA96E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48225322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31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3FE5E" w14:textId="27E9D01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5782D06B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C2A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EA0FE" w14:textId="4FE0777D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3200DA0A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6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66D5" w14:textId="7154E9A6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587D9E25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713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5FE5" w14:textId="61946D14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55FD76C5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8D5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66856" w14:textId="16298823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4A78666E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241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48A3E" w14:textId="5258617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0E02C418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E78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55DF8" w14:textId="239FAEEE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6425FC57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98D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0186E" w14:textId="4006A9BE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0135A95D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E81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25B4E" w14:textId="5AAAAA39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4EA582AA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F09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F4277" w14:textId="6051427E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  <w:tr w:rsidR="00DE5DCD" w14:paraId="649F7C89" w14:textId="77777777" w:rsidTr="00F807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2A4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20C9" w14:textId="2870CA4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</w:tr>
    </w:tbl>
    <w:p w14:paraId="5579727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2F29A2F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работ_____________________________________________</w:t>
      </w:r>
    </w:p>
    <w:p w14:paraId="6B5CAB4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работ: начало – _______  окончание – ________   дни недели – ________</w:t>
      </w:r>
    </w:p>
    <w:p w14:paraId="5D229CD3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вывоза мусора 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w:rsidR="00DE5DCD" w14:paraId="595783C3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73E1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Управляющий домом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DB38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1E54B06A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3200876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093320CB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A7A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Подрядная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AAD60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041A1172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771C0685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30C9EDCD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C49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CB61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6C118DC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78780E4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</w:tbl>
    <w:p w14:paraId="37728070" w14:textId="04C733D6" w:rsidR="00DE5DCD" w:rsidRDefault="00DE5DCD" w:rsidP="00DE5DCD">
      <w:pPr>
        <w:widowControl w:val="0"/>
        <w:tabs>
          <w:tab w:val="left" w:pos="2518"/>
        </w:tabs>
        <w:autoSpaceDE w:val="0"/>
        <w:autoSpaceDN w:val="0"/>
        <w:adjustRightInd w:val="0"/>
        <w:spacing w:after="200"/>
        <w:ind w:left="118" w:right="105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br w:type="page"/>
      </w:r>
    </w:p>
    <w:p w14:paraId="3EB610EB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</w:t>
      </w:r>
    </w:p>
    <w:p w14:paraId="69B3E51B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инженерно-технического персонала подрядчика, заказчика, авторского надзора, занятых на объекте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w:rsidR="00DE5DCD" w14:paraId="2EA4EEB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1F91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C097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1C3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работы на объекте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A4F8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 работы на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0B322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телефонов</w:t>
            </w:r>
          </w:p>
        </w:tc>
      </w:tr>
      <w:tr w:rsidR="00DE5DCD" w14:paraId="7783186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30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7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85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AF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80C7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B8C2F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2C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08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90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F0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883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53F814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BA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62B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E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2D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BB8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F82B8E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35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710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B6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10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C3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0AC7DE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84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755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B0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45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1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1FB1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90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0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6E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C1F3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79C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88E21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FA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C7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37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130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4471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708E8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CC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D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B24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8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9E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3AA7B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760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33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F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477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78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B78F7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FA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EFE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12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009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5FC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2BD5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9C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E81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16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C21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F0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6F1F0B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20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F7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EFDB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11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3E8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6939A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7B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90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B3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98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43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D305BB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80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51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CC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408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D1B7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1C9A3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D9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6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CE6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18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E4F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C4134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43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0B8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62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568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18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1B8E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7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EA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F1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8A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A1F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8AFEE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58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8E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D68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8F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F0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D98FD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2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00B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6BC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8F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229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C6967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96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C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E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B4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285D2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210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12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A1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BC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AE5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F6033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36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3AD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DE4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E6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2EB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BD7E5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F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A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34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7B3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B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A7AB43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C6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273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DA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A4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4D8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3625A3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C9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929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93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9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4FB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8B3A4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A0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D6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E5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AC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57E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B3FAF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88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52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95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21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CC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0DA43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8F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F6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A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1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988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4A212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2FC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3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130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EA0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5CE5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1E7A0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6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ACA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83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E9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2122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D0348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D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3D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DA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704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156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FAE1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E5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2F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C6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12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1F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5B592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C1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49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BE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6F6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8B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7EA76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43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26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2F7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537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F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A670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24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807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81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E8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D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42DE9922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0A58C4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1A03ABA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9DE001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промежуточной приемки ответственных конструкций и освидетельствования скрытых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4744"/>
        <w:gridCol w:w="4111"/>
      </w:tblGrid>
      <w:tr w:rsidR="00DE5DCD" w14:paraId="3111A52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351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6D9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актов (с указанием места расположения конструкций и работ)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27F7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Даты подписания актов, фамилии, инициалы и должности ответственных лиц</w:t>
            </w:r>
          </w:p>
        </w:tc>
      </w:tr>
      <w:tr w:rsidR="00DE5DCD" w14:paraId="5EB6F3D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1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1FD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F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5CBE4E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E3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69F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2CB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19E50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7E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3E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22E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466D41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442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528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408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945C9D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5C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8B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6C8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01E95C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D1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36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715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C9B0B4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37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60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94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B9F08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DB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15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4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850F07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5E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D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EFE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F3679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E3A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2B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E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777A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9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C8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C6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90B9C1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287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7B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4C6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A6FAD5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FE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6D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810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124F32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8C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95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B324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435B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41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DB6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CDE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330894D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8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2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B8D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A7FDD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29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33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1B7A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155792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A3B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45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615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3B1DC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5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24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BC9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516CE6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65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5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C8E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343E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AA5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BB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3AB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7C6E2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6D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C0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EE5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5D37A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13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6C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D93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A55BD8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B9B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F50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1EE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64E7C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132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B6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4F0C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77462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1B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73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96F4D9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72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76F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EDB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6FCFE3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1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39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F0C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6B794C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37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EC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A08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4AA60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FB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C9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4BE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F649F0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D8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A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0FB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6AF455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4B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4E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4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1A46EA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5E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D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008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6C88D2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3E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5B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3104EF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9C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A98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2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B96BB" w14:textId="77777777" w:rsidTr="00F8075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2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B43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C7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368256A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414332E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A040FB9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 ПРОИЗВОДСТВЕ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w:rsidR="00DE5DCD" w14:paraId="3DE9C1E9" w14:textId="77777777" w:rsidTr="00F8075B">
        <w:trPr>
          <w:tblHeader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FD3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9B4B" w14:textId="2E28964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и условия производства работ, должность, фамилия, И.О. и подпись ответственного лица. Замечания, требования и предложения технадзора Заказчика по качеству выполненных работ и примененных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59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DE5DCD" w14:paraId="22A0AB77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CC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87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4C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90DBA5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C5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28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23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8351C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3E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4A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5AF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B4AD079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FE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D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2E3D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813BC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7B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5E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EA51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D0128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0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0B9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40E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55A4D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2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E2A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7F3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99DA0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15AB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1F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CB0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7D65D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18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7E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35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DDB30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44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0A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5FDF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A9642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88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AE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EC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1D03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D6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F3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356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EBC07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C6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9A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EB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3F8B4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CB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E7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7525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E3D25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21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AB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5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EDF87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1D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21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F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E7536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2C1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1FC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40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A9776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699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58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01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B6450B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94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34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033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0FB6C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DC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51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D833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351B34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3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BB2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EEB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E20D1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9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4B2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9EC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0BD22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0B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2F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DB9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779F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58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EAF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FEA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9289208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E24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28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09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18363DC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2D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C7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D2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7032FF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B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10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45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46F0A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3E5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55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76B9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90FABB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078E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CF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BABCB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A4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112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9F70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8C9FD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67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E8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EE0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E1ADFF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DA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63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1C5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2BFBEF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85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556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76B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FCAF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CB1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45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CA9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471C7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352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07C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2D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01CDA81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6DF73A56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85ED47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ОСОБЫЕ ОТМЕТКИ</w:t>
      </w:r>
    </w:p>
    <w:p w14:paraId="6CECA491" w14:textId="77777777" w:rsidR="00DE5DCD" w:rsidRDefault="00DE5DCD" w:rsidP="00DE5DCD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(заносятся время и описание аварий или несчастных случаев, имевших место на стройке,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DE5DCD" w14:paraId="32D35BBC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723E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32F19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7302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91DAA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6AFDA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0B76E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7E94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E8DC7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DD799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E3394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D3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30BBEE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1A82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D3F59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4A6D20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5A2FB9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8076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593D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E5AE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C4FF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A9DE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99FAE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9B65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B400E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3BD0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3DE88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293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B319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0F86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89423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E8F19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B90E3D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BE04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3D403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6420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A3DA14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D4EAB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01DB7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6049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7BF2A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4D95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262AFA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185A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233BC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FA15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1EA4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B927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B573B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93231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8ACDC8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24BE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AF8E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9467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F2905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3B2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ABF81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9852C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12EB70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59E1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D7D16F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2FD1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BB3C9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E6F1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1D7FA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1073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0357552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B6C1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6351B5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285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8E5E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65B9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91567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CF23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5CEC6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ADF3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1E6143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2A36CC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29121D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ЗАПИСИ ПРЕДСТАВИТЕЛЕЙ АВТОРСКОГО НАДЗОРА</w:t>
      </w:r>
    </w:p>
    <w:p w14:paraId="74CB8E71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DE5DCD" w14:paraId="4FEB907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696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F37C5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22A7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3CAC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F59A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DE837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ACE5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277C7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6574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C7220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DE43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4D9FEB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705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870754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0E0F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606FBD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4FB6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56304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F8440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7268A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C872A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BE843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2530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DAE1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E2C6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025A3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A9A6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2BA28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4B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B9B0F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0757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F4717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C739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9427370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B26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D3D672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53543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0E1896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D69A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FC3209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60AD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87980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1869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75DCC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DFEC4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A2CBDD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5608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87355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73B8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BC03E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1578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8EAE0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EE09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A5EC7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AD97D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DF613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6D6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D7D01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A166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18A528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56BC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0412C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8D62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B37360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525F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823D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2195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5E35D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6F06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54358FB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color w:val="000000"/>
          <w:sz w:val="28"/>
          <w:szCs w:val="28"/>
        </w:rPr>
      </w:pPr>
    </w:p>
    <w:p w14:paraId="63B98F04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Данный лист предназначен только для записей представителей авторского надзора. Вырывать лист </w:t>
      </w:r>
      <w:r>
        <w:rPr>
          <w:b/>
          <w:bCs/>
          <w:color w:val="000000"/>
        </w:rPr>
        <w:t>запрещается</w:t>
      </w:r>
      <w:r>
        <w:rPr>
          <w:color w:val="000000"/>
        </w:rPr>
        <w:t>.</w:t>
      </w:r>
    </w:p>
    <w:p w14:paraId="60B073A1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Эскизы и изменения, касающиеся конструкций, делать на основных рабочих чертежах со ссылкой на них в настоящих записях.</w:t>
      </w:r>
    </w:p>
    <w:p w14:paraId="6C50C5E5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1C4DD4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86A973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C389E8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p w14:paraId="43278B8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w:rsidR="00DE5DCD" w14:paraId="01D3DA21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4B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14:paraId="1B4D1A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C43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FE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C0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Прим.</w:t>
            </w:r>
          </w:p>
        </w:tc>
      </w:tr>
      <w:tr w:rsidR="00DE5DCD" w14:paraId="41656AF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3E6E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E9DE74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E0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w:rsidR="00DE5DCD" w14:paraId="3E272B0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62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>
              <w:rPr>
                <w:rFonts w:ascii="Arial" w:hAnsi="Arial" w:cs="Arial"/>
              </w:rPr>
              <w:tab/>
            </w:r>
          </w:p>
          <w:p w14:paraId="57B5D72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A90A" w14:textId="7A0E926D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D5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A7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DC2469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E2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ascii="Arial" w:hAnsi="Arial" w:cs="Arial"/>
              </w:rPr>
              <w:tab/>
            </w:r>
          </w:p>
          <w:p w14:paraId="711324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BE5F9" w14:textId="24916CF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47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E66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5D5497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AE8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rFonts w:ascii="Arial" w:hAnsi="Arial" w:cs="Arial"/>
              </w:rPr>
              <w:tab/>
            </w:r>
          </w:p>
          <w:p w14:paraId="5FCE52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4B11" w14:textId="46221521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189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CAF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E3F810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2B4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  <w:r>
              <w:rPr>
                <w:rFonts w:ascii="Arial" w:hAnsi="Arial" w:cs="Arial"/>
              </w:rPr>
              <w:tab/>
            </w:r>
          </w:p>
          <w:p w14:paraId="44201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CD65" w14:textId="68BA1770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61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76D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C75D88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080B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  <w:r>
              <w:rPr>
                <w:rFonts w:ascii="Arial" w:hAnsi="Arial" w:cs="Arial"/>
              </w:rPr>
              <w:tab/>
            </w:r>
          </w:p>
          <w:p w14:paraId="7946B8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E209" w14:textId="60E9143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C36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1A4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2CAB982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1E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  <w:r>
              <w:rPr>
                <w:rFonts w:ascii="Arial" w:hAnsi="Arial" w:cs="Arial"/>
              </w:rPr>
              <w:tab/>
            </w:r>
          </w:p>
          <w:p w14:paraId="0C1268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68D2" w14:textId="53A0F523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00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82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035AE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70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  <w:r>
              <w:rPr>
                <w:rFonts w:ascii="Arial" w:hAnsi="Arial" w:cs="Arial"/>
              </w:rPr>
              <w:tab/>
            </w:r>
          </w:p>
          <w:p w14:paraId="314FAC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36D5" w14:textId="5B547F3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70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76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4CAB5A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41EC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1.8.</w:t>
            </w:r>
            <w:r>
              <w:rPr>
                <w:rFonts w:ascii="Arial" w:hAnsi="Arial" w:cs="Arial"/>
              </w:rPr>
              <w:tab/>
            </w:r>
          </w:p>
          <w:p w14:paraId="20DD624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26A9" w14:textId="6F09858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13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74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3F55D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8354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1.9.</w:t>
            </w:r>
            <w:r>
              <w:rPr>
                <w:rFonts w:ascii="Arial" w:hAnsi="Arial" w:cs="Arial"/>
              </w:rPr>
              <w:tab/>
            </w:r>
          </w:p>
          <w:p w14:paraId="33104A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0656" w14:textId="5CF2F0B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C2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7B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6C8F6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9E8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976F" w14:textId="48F0E7A1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30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4E436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D6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175F" w14:textId="417537F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43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0A6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2CAA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365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729C" w14:textId="0A0D7604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9D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73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535E9C38" w14:textId="77777777" w:rsidR="00ED1E21" w:rsidRDefault="00ED1E21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</w:p>
    <w:p w14:paraId="4F1454F9" w14:textId="77777777" w:rsidR="00ED1E21" w:rsidRDefault="00ED1E21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</w:p>
    <w:p w14:paraId="353697E2" w14:textId="77777777" w:rsidR="00ED1E21" w:rsidRDefault="00ED1E21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</w:p>
    <w:p w14:paraId="0F6647B6" w14:textId="5A0CB989" w:rsidR="00DE5DCD" w:rsidRDefault="00DE5DCD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  <w:r>
        <w:rPr>
          <w:color w:val="000000"/>
        </w:rPr>
        <w:t>*Конкретный состав документов зависит от перечня выполняемых ремонтно-строительных работ.</w:t>
      </w:r>
    </w:p>
    <w:p w14:paraId="61D9C411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118" w:right="10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Примечание:</w:t>
      </w:r>
    </w:p>
    <w:p w14:paraId="7A43ADCB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Документы представляются в 2-х экземплярах, сброшюрованных в отдельные папки. Экземпляр для Мосжилинспекции представляется в подлинниках.</w:t>
      </w:r>
    </w:p>
    <w:p w14:paraId="116F3AFC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Первым брошюруется Перечень документов, предъявляемых комиссии после завершения переустройства и (или) перепланировки помещений в жилом доме.</w:t>
      </w:r>
    </w:p>
    <w:p w14:paraId="7336A14C" w14:textId="77777777" w:rsidR="00DE5DCD" w:rsidRPr="00AB00F4" w:rsidRDefault="00DE5DCD" w:rsidP="00DE5DCD">
      <w:r>
        <w:rPr>
          <w:color w:val="000000"/>
        </w:rPr>
        <w:t>3.</w:t>
      </w:r>
      <w:r>
        <w:rPr>
          <w:color w:val="000000"/>
        </w:rPr>
        <w:tab/>
        <w:t>Перечень подписывают Заказчик и</w:t>
      </w:r>
    </w:p>
    <w:p w14:paraId="3ECD157B" w14:textId="77777777" w:rsidR="003F50B0" w:rsidRDefault="003F50B0"/>
    <w:sectPr w:rsidR="003F50B0" w:rsidSect="00493B85">
      <w:pgSz w:w="11906" w:h="16838"/>
      <w:pgMar w:top="1134" w:right="567" w:bottom="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 w:cs="Arial"/>
        <w:color w:val="000000"/>
        <w:sz w:val="24"/>
        <w:szCs w:val="24"/>
      </w:rPr>
    </w:lvl>
  </w:abstractNum>
  <w:num w:numId="1" w16cid:durableId="177552036">
    <w:abstractNumId w:val="1"/>
  </w:num>
  <w:num w:numId="2" w16cid:durableId="614170530">
    <w:abstractNumId w:val="2"/>
  </w:num>
  <w:num w:numId="3" w16cid:durableId="192205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D"/>
    <w:rsid w:val="00204469"/>
    <w:rsid w:val="003F50B0"/>
    <w:rsid w:val="00D01A64"/>
    <w:rsid w:val="00DE5DCD"/>
    <w:rsid w:val="00ED1E21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2C2"/>
  <w15:chartTrackingRefBased/>
  <w15:docId w15:val="{9E9E7DF6-220E-41FA-81D2-BEEC71C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Мащенко Андрей</cp:lastModifiedBy>
  <cp:revision>5</cp:revision>
  <dcterms:created xsi:type="dcterms:W3CDTF">2020-11-09T10:12:00Z</dcterms:created>
  <dcterms:modified xsi:type="dcterms:W3CDTF">2023-08-17T10:12:00Z</dcterms:modified>
</cp:coreProperties>
</file>